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5A" w:rsidRDefault="000D565A" w:rsidP="000D565A"/>
    <w:p w:rsidR="000D565A" w:rsidRDefault="005B4C5B" w:rsidP="000D565A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PH" w:eastAsia="en-PH"/>
        </w:rPr>
        <w:pict>
          <v:group id="Group 5" o:spid="_x0000_s1026" style="position:absolute;margin-left:56.7pt;margin-top:5.7pt;width:235.2pt;height:38.4pt;z-index:251659264" coordorigin="2304,744" coordsize="470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2316;top:744;width:393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0D565A" w:rsidRPr="007145B6" w:rsidRDefault="000D565A" w:rsidP="000D565A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HILIPPINES</w:t>
                    </w:r>
                  </w:p>
                </w:txbxContent>
              </v:textbox>
            </v:shape>
            <v:shape id="Text Box 7" o:spid="_x0000_s1028" type="#_x0000_t202" style="position:absolute;left:2304;top:1068;width:470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0D565A" w:rsidRPr="007145B6" w:rsidRDefault="000D565A" w:rsidP="000D565A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0D565A">
        <w:rPr>
          <w:noProof/>
          <w:lang w:val="en-PH" w:eastAsia="en-PH"/>
        </w:rPr>
        <w:drawing>
          <wp:inline distT="0" distB="0" distL="0" distR="0">
            <wp:extent cx="711200" cy="698500"/>
            <wp:effectExtent l="0" t="0" r="0" b="6350"/>
            <wp:docPr id="8" name="Picture 8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65A">
        <w:rPr>
          <w:rFonts w:ascii="Arial" w:hAnsi="Arial" w:cs="Arial"/>
          <w:b/>
          <w:bCs/>
          <w:sz w:val="24"/>
          <w:szCs w:val="24"/>
        </w:rPr>
        <w:tab/>
      </w: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0D565A" w:rsidRDefault="000D565A" w:rsidP="000D565A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65A" w:rsidRDefault="000D565A" w:rsidP="000D565A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0D565A" w:rsidRDefault="000D565A" w:rsidP="000D565A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65A" w:rsidRPr="00D70943" w:rsidRDefault="000D565A" w:rsidP="000D565A">
      <w:pPr>
        <w:autoSpaceDE w:val="0"/>
        <w:spacing w:after="0"/>
        <w:ind w:right="-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>
        <w:rPr>
          <w:rFonts w:ascii="Arial" w:hAnsi="Arial" w:cs="Arial"/>
          <w:b/>
          <w:bCs/>
        </w:rPr>
        <w:t>s</w:t>
      </w:r>
      <w:r w:rsidRPr="007841D2">
        <w:rPr>
          <w:rFonts w:ascii="Arial" w:hAnsi="Arial" w:cs="Arial"/>
          <w:b/>
          <w:bCs/>
        </w:rPr>
        <w:t>mall value</w:t>
      </w:r>
      <w:r w:rsidRPr="00CC683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/>
          <w:bCs/>
        </w:rPr>
        <w:t>Printing of 2017 SICT Questionnaires.</w:t>
      </w:r>
    </w:p>
    <w:p w:rsidR="000D565A" w:rsidRPr="00400CCD" w:rsidRDefault="000D565A" w:rsidP="000D565A">
      <w:pPr>
        <w:autoSpaceDE w:val="0"/>
        <w:spacing w:after="0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0D565A" w:rsidTr="00B73ECC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164FFC" w:rsidRDefault="003D7CDF" w:rsidP="003D7CDF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</w:rPr>
              <w:t>Printing of 2017 SICT Questionnaires.</w:t>
            </w:r>
          </w:p>
        </w:tc>
      </w:tr>
      <w:tr w:rsidR="000D565A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164FFC" w:rsidRDefault="000D565A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ESSS-18-03-037</w:t>
            </w:r>
          </w:p>
        </w:tc>
      </w:tr>
      <w:tr w:rsidR="000D565A" w:rsidTr="00B73ECC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E336E4" w:rsidRDefault="000D565A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Quezon City</w:t>
            </w:r>
          </w:p>
        </w:tc>
      </w:tr>
      <w:tr w:rsidR="000D565A" w:rsidTr="00B73ECC">
        <w:trPr>
          <w:trHeight w:val="4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E336E4" w:rsidRDefault="000D565A" w:rsidP="00B73ECC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Procurement of</w:t>
            </w:r>
            <w:r>
              <w:rPr>
                <w:rFonts w:ascii="Arial" w:hAnsi="Arial" w:cs="Arial"/>
                <w:bCs/>
              </w:rPr>
              <w:t>Goods.</w:t>
            </w:r>
          </w:p>
        </w:tc>
      </w:tr>
      <w:tr w:rsidR="000D565A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E336E4" w:rsidRDefault="000D565A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0D565A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Pr="00E336E4" w:rsidRDefault="000D565A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0D565A" w:rsidRPr="00164FFC" w:rsidRDefault="000D565A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>
              <w:rPr>
                <w:rFonts w:ascii="Arial" w:hAnsi="Arial" w:cs="Arial"/>
                <w:b/>
                <w:iCs/>
              </w:rPr>
              <w:t>187,500.00</w:t>
            </w:r>
          </w:p>
        </w:tc>
      </w:tr>
      <w:tr w:rsidR="000D565A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</w:p>
    <w:p w:rsidR="000D565A" w:rsidRPr="00E336E4" w:rsidRDefault="000D565A" w:rsidP="000D565A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>Please quote your lowest price on the item/s listed below and submit personally your SEALED QUOTATION not later than 5:00 pm on</w:t>
      </w:r>
      <w:r w:rsidR="003D7CDF">
        <w:rPr>
          <w:rFonts w:ascii="Arial" w:hAnsi="Arial" w:cs="Arial"/>
        </w:rPr>
        <w:t xml:space="preserve"> </w:t>
      </w:r>
      <w:r w:rsidR="003D7CDF">
        <w:rPr>
          <w:rFonts w:ascii="Arial" w:hAnsi="Arial" w:cs="Arial"/>
          <w:b/>
          <w:u w:val="single"/>
        </w:rPr>
        <w:t>March 8</w:t>
      </w:r>
      <w:proofErr w:type="gramStart"/>
      <w:r w:rsidR="003D7CDF">
        <w:rPr>
          <w:rFonts w:ascii="Arial" w:hAnsi="Arial" w:cs="Arial"/>
          <w:b/>
          <w:u w:val="single"/>
        </w:rPr>
        <w:t xml:space="preserve">, </w:t>
      </w:r>
      <w:r w:rsidRPr="00C274CA">
        <w:rPr>
          <w:rFonts w:ascii="Arial" w:hAnsi="Arial" w:cs="Arial"/>
          <w:u w:val="single"/>
        </w:rPr>
        <w:t xml:space="preserve"> </w:t>
      </w:r>
      <w:r w:rsidRPr="003D7CDF">
        <w:rPr>
          <w:rFonts w:ascii="Arial" w:hAnsi="Arial" w:cs="Arial"/>
          <w:b/>
          <w:u w:val="single"/>
        </w:rPr>
        <w:t>2018</w:t>
      </w:r>
      <w:proofErr w:type="gramEnd"/>
      <w:r w:rsidRPr="00E336E4">
        <w:rPr>
          <w:rFonts w:ascii="Arial" w:hAnsi="Arial" w:cs="Arial"/>
        </w:rPr>
        <w:t xml:space="preserve">  at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 xml:space="preserve">, </w:t>
      </w:r>
      <w:proofErr w:type="spellStart"/>
      <w:r w:rsidRPr="00E336E4">
        <w:rPr>
          <w:rFonts w:ascii="Arial" w:hAnsi="Arial" w:cs="Arial"/>
        </w:rPr>
        <w:t>Diliman</w:t>
      </w:r>
      <w:proofErr w:type="spellEnd"/>
      <w:r w:rsidRPr="00E336E4">
        <w:rPr>
          <w:rFonts w:ascii="Arial" w:hAnsi="Arial" w:cs="Arial"/>
        </w:rPr>
        <w:t>, Quezon City.</w:t>
      </w:r>
    </w:p>
    <w:p w:rsidR="000D565A" w:rsidRDefault="000D565A" w:rsidP="000D565A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D565A" w:rsidRDefault="000D565A" w:rsidP="000D565A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0D565A" w:rsidRDefault="000D565A" w:rsidP="000D565A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0D565A" w:rsidRDefault="000D565A" w:rsidP="000D565A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D565A" w:rsidRDefault="000D565A" w:rsidP="000D565A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requirements within three days after the opening of bids or during post 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qualification</w:t>
      </w:r>
      <w:proofErr w:type="gramEnd"/>
      <w:r>
        <w:rPr>
          <w:rFonts w:ascii="Arial" w:hAnsi="Arial" w:cs="Arial"/>
        </w:rPr>
        <w:t>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specifications and other terms and conditions as stated in the RFQ.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0D565A" w:rsidRDefault="000D565A" w:rsidP="000D565A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PSA reserves  the right  to  reject  any or  all bid  proposals, or declares the bidding a 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failure</w:t>
      </w:r>
      <w:proofErr w:type="gramEnd"/>
      <w:r>
        <w:rPr>
          <w:rFonts w:ascii="Arial" w:hAnsi="Arial" w:cs="Arial"/>
        </w:rPr>
        <w:t xml:space="preserve">, or not to award   the contract, and makes no assurance that a contract shall be    </w:t>
      </w:r>
    </w:p>
    <w:p w:rsidR="000D565A" w:rsidRDefault="000D565A" w:rsidP="000D565A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entered</w:t>
      </w:r>
      <w:proofErr w:type="gramEnd"/>
      <w:r>
        <w:rPr>
          <w:rFonts w:ascii="Arial" w:hAnsi="Arial" w:cs="Arial"/>
        </w:rPr>
        <w:t xml:space="preserve"> into as a result of this invitation.</w:t>
      </w: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PHILIPPINE STATISTICS AUTHORITY</w:t>
      </w:r>
    </w:p>
    <w:p w:rsidR="000D565A" w:rsidRDefault="000D565A" w:rsidP="000D565A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0D565A" w:rsidRDefault="000D565A" w:rsidP="000D565A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0D565A" w:rsidRDefault="000D565A" w:rsidP="000D565A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0D565A" w:rsidRPr="008A2562" w:rsidRDefault="000D565A" w:rsidP="000D565A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 w:rsidRPr="008A2562">
        <w:rPr>
          <w:rFonts w:ascii="Arial" w:hAnsi="Arial" w:cs="Arial"/>
          <w:b/>
        </w:rPr>
        <w:t>BID FORM</w:t>
      </w:r>
    </w:p>
    <w:p w:rsidR="000D565A" w:rsidRDefault="000D565A" w:rsidP="000D565A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341" w:type="dxa"/>
        <w:tblInd w:w="-743" w:type="dxa"/>
        <w:tblLayout w:type="fixed"/>
        <w:tblLook w:val="0000"/>
      </w:tblPr>
      <w:tblGrid>
        <w:gridCol w:w="5261"/>
        <w:gridCol w:w="900"/>
        <w:gridCol w:w="900"/>
        <w:gridCol w:w="1161"/>
        <w:gridCol w:w="1276"/>
        <w:gridCol w:w="992"/>
        <w:gridCol w:w="851"/>
      </w:tblGrid>
      <w:tr w:rsidR="000D565A" w:rsidTr="00B73ECC">
        <w:trPr>
          <w:trHeight w:val="804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65A" w:rsidRPr="008A2562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0D565A" w:rsidRPr="008A2562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65A" w:rsidRPr="008A2562" w:rsidRDefault="000D565A" w:rsidP="00B73EC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0D565A" w:rsidRPr="008A2562" w:rsidRDefault="000D565A" w:rsidP="00B73EC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0D565A" w:rsidRPr="008A2562" w:rsidRDefault="000D565A" w:rsidP="00B73ECC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65A" w:rsidRPr="008A2562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0D565A" w:rsidRDefault="000D565A" w:rsidP="00B73ECC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5A" w:rsidRPr="00205C08" w:rsidRDefault="000D565A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0D565A" w:rsidTr="00B73ECC">
        <w:trPr>
          <w:trHeight w:val="84"/>
        </w:trPr>
        <w:tc>
          <w:tcPr>
            <w:tcW w:w="5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5A" w:rsidRPr="00AD0094" w:rsidRDefault="000D565A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5A" w:rsidRPr="00AD0094" w:rsidRDefault="000D565A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0D565A" w:rsidRPr="00F63981" w:rsidTr="00B73ECC">
        <w:trPr>
          <w:trHeight w:val="820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Printing of 2017 Survey on Information and Communication Technology (SICT) Questionnaires</w:t>
            </w: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Specifications:</w:t>
            </w: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 of Paper:8.5 x 11 (</w:t>
            </w:r>
            <w:proofErr w:type="spellStart"/>
            <w:r>
              <w:rPr>
                <w:rFonts w:ascii="Arial" w:hAnsi="Arial" w:cs="Arial"/>
                <w:b/>
              </w:rPr>
              <w:t>folded,booklet</w:t>
            </w:r>
            <w:proofErr w:type="spellEnd"/>
            <w:r>
              <w:rPr>
                <w:rFonts w:ascii="Arial" w:hAnsi="Arial" w:cs="Arial"/>
                <w:b/>
              </w:rPr>
              <w:t xml:space="preserve"> type); </w:t>
            </w: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17” x 11” (spread)</w:t>
            </w:r>
          </w:p>
          <w:p w:rsidR="000D565A" w:rsidRPr="00F21E4D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No. of Color: Cover-4 colors (</w:t>
            </w:r>
            <w:r w:rsidRPr="00431D91">
              <w:rPr>
                <w:rFonts w:ascii="Arial" w:hAnsi="Arial" w:cs="Arial"/>
                <w:b/>
                <w:sz w:val="18"/>
                <w:szCs w:val="18"/>
              </w:rPr>
              <w:t>Colored PSA logo</w:t>
            </w:r>
            <w:r w:rsidR="00431D91">
              <w:rPr>
                <w:rFonts w:ascii="Arial" w:hAnsi="Arial" w:cs="Arial"/>
                <w:b/>
                <w:sz w:val="18"/>
                <w:szCs w:val="18"/>
              </w:rPr>
              <w:t>);</w:t>
            </w:r>
          </w:p>
          <w:p w:rsidR="000D565A" w:rsidRDefault="00431D91" w:rsidP="00431D91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and inside pages-1 color</w:t>
            </w:r>
          </w:p>
          <w:p w:rsidR="00431D91" w:rsidRDefault="00431D91" w:rsidP="00431D91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With pre-punched two holes on the left side,</w:t>
            </w:r>
          </w:p>
          <w:p w:rsidR="00431D91" w:rsidRDefault="00431D91" w:rsidP="00431D91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folded center</w:t>
            </w:r>
          </w:p>
          <w:p w:rsidR="00431D91" w:rsidRPr="00431D91" w:rsidRDefault="00431D91" w:rsidP="00431D91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State of Materials: Camera ready in pdf file</w:t>
            </w:r>
          </w:p>
          <w:p w:rsidR="000D565A" w:rsidRDefault="00431D91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Number of pages including cover: 11</w:t>
            </w:r>
          </w:p>
          <w:p w:rsidR="00431D91" w:rsidRDefault="00431D91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Paper; BP 80gsm</w:t>
            </w:r>
          </w:p>
          <w:p w:rsidR="00431D91" w:rsidRDefault="00431D91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Paging: Front and Back</w:t>
            </w: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431D91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 of Delivery: 15 March 2018</w:t>
            </w: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D565A" w:rsidRPr="00FF1A9D" w:rsidRDefault="000D565A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D565A" w:rsidRDefault="000D565A" w:rsidP="00B73EC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x-x-x-x-x-x-x-x-x-x-x-x-x-xx-x-x</w:t>
            </w:r>
          </w:p>
          <w:p w:rsidR="000D565A" w:rsidRPr="00E76F42" w:rsidRDefault="00431D91" w:rsidP="00B73EC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ESSS-SSD </w:t>
            </w:r>
            <w:r w:rsidR="000D565A">
              <w:rPr>
                <w:rFonts w:ascii="Arial" w:hAnsi="Arial" w:cs="Arial"/>
              </w:rPr>
              <w:t>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65A" w:rsidRDefault="00431D91" w:rsidP="00B73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cps</w:t>
            </w: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rPr>
                <w:rFonts w:ascii="Arial" w:hAnsi="Arial" w:cs="Arial"/>
              </w:rPr>
            </w:pPr>
          </w:p>
          <w:p w:rsidR="000D565A" w:rsidRPr="00122393" w:rsidRDefault="000D565A" w:rsidP="00B73EC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65A" w:rsidRDefault="00431D91" w:rsidP="00B73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12,500</w:t>
            </w: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D565A" w:rsidRDefault="000D565A" w:rsidP="00B73ECC">
            <w:pPr>
              <w:rPr>
                <w:rFonts w:ascii="Arial" w:hAnsi="Arial" w:cs="Arial"/>
              </w:rPr>
            </w:pPr>
          </w:p>
          <w:p w:rsidR="000D565A" w:rsidRDefault="000D565A" w:rsidP="00B73ECC">
            <w:pPr>
              <w:spacing w:after="0" w:line="240" w:lineRule="auto"/>
              <w:rPr>
                <w:rFonts w:ascii="Arial" w:hAnsi="Arial" w:cs="Arial"/>
              </w:rPr>
            </w:pPr>
          </w:p>
          <w:p w:rsidR="000D565A" w:rsidRDefault="000D565A" w:rsidP="00B73ECC">
            <w:pPr>
              <w:rPr>
                <w:rFonts w:ascii="Arial" w:hAnsi="Arial" w:cs="Arial"/>
              </w:rPr>
            </w:pPr>
          </w:p>
          <w:p w:rsidR="000D565A" w:rsidRDefault="000D565A" w:rsidP="00B73ECC">
            <w:pPr>
              <w:rPr>
                <w:rFonts w:ascii="Arial" w:hAnsi="Arial" w:cs="Arial"/>
              </w:rPr>
            </w:pPr>
          </w:p>
          <w:p w:rsidR="000D565A" w:rsidRPr="00052632" w:rsidRDefault="000D565A" w:rsidP="00B73EC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______</w:t>
            </w: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D565A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Pr="0024610D" w:rsidRDefault="000D565A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</w:t>
            </w: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Pr="00F63981" w:rsidRDefault="000D565A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5A" w:rsidRPr="00F63981" w:rsidRDefault="000D565A" w:rsidP="00B73ECC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Pr="00F63981" w:rsidRDefault="000D565A" w:rsidP="00B73ECC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0D565A" w:rsidRPr="004174D1" w:rsidRDefault="000D565A" w:rsidP="00B73ECC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Pr="004174D1" w:rsidRDefault="000D565A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5A" w:rsidRPr="00F63981" w:rsidRDefault="000D565A" w:rsidP="00B73ECC">
            <w:pPr>
              <w:autoSpaceDE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65A" w:rsidRPr="00F63981" w:rsidRDefault="000D565A" w:rsidP="00B73ECC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0D565A" w:rsidRPr="00F63981" w:rsidRDefault="000D565A" w:rsidP="00B73ECC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 representative/Signature_________________________________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Address: __________________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0D565A" w:rsidRPr="004174D1" w:rsidRDefault="000D565A" w:rsidP="000D565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D565A" w:rsidRDefault="000D565A" w:rsidP="000D565A">
      <w:pPr>
        <w:autoSpaceDE w:val="0"/>
        <w:spacing w:after="0" w:line="100" w:lineRule="atLeast"/>
      </w:pPr>
      <w:r>
        <w:rPr>
          <w:rFonts w:ascii="Arial" w:hAnsi="Arial" w:cs="Arial"/>
        </w:rPr>
        <w:t>Date: ___________________________</w:t>
      </w:r>
    </w:p>
    <w:p w:rsidR="00EB561B" w:rsidRDefault="00EB561B"/>
    <w:sectPr w:rsidR="00EB561B" w:rsidSect="000E7DA2">
      <w:pgSz w:w="11909" w:h="16834" w:code="9"/>
      <w:pgMar w:top="540" w:right="128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3F25"/>
    <w:multiLevelType w:val="multilevel"/>
    <w:tmpl w:val="638C70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">
    <w:nsid w:val="3DD01A0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565A"/>
    <w:rsid w:val="000D565A"/>
    <w:rsid w:val="003D7CDF"/>
    <w:rsid w:val="00431D91"/>
    <w:rsid w:val="005B4C5B"/>
    <w:rsid w:val="0096098D"/>
    <w:rsid w:val="00EB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5A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5A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5A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5A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Ella</cp:lastModifiedBy>
  <cp:revision>2</cp:revision>
  <dcterms:created xsi:type="dcterms:W3CDTF">2018-03-03T05:45:00Z</dcterms:created>
  <dcterms:modified xsi:type="dcterms:W3CDTF">2018-03-03T07:06:00Z</dcterms:modified>
</cp:coreProperties>
</file>